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AD" w:rsidRPr="00D1411A" w:rsidRDefault="00B879AD" w:rsidP="00B879AD">
      <w:pPr>
        <w:spacing w:line="240" w:lineRule="auto"/>
        <w:rPr>
          <w:sz w:val="20"/>
          <w:szCs w:val="20"/>
        </w:rPr>
      </w:pPr>
      <w:r w:rsidRPr="00D1411A">
        <w:rPr>
          <w:rFonts w:cstheme="minorHAnsi"/>
          <w:b/>
          <w:sz w:val="20"/>
          <w:szCs w:val="20"/>
        </w:rPr>
        <w:t>El Instituto Electoral del Estado de Zacatecas</w:t>
      </w:r>
      <w:r w:rsidRPr="00D1411A">
        <w:rPr>
          <w:rStyle w:val="Refdenotaalpie"/>
          <w:rFonts w:cstheme="minorHAnsi"/>
          <w:sz w:val="20"/>
          <w:szCs w:val="20"/>
        </w:rPr>
        <w:footnoteReference w:id="1"/>
      </w:r>
      <w:r w:rsidRPr="00D1411A">
        <w:rPr>
          <w:rFonts w:cstheme="minorHAnsi"/>
          <w:sz w:val="20"/>
          <w:szCs w:val="20"/>
        </w:rPr>
        <w:t xml:space="preserve">, </w:t>
      </w:r>
      <w:r w:rsidRPr="00D1411A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organismo público local electoral, autónomo y de carácter permanente, encargado en coordinación con el Instituto Nacional Electoral de la preparación, organización y realización de los procesos electorales ordinarios y extraordinarios para la elección de los integrantes de los poderes Legislativo, Ejecutivo, Judicial, </w:t>
      </w:r>
      <w:r w:rsidRPr="00B97BFC"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>así como de los Ayuntamientos de la entidad, y de los mecanismos de participación ciudadana,</w:t>
      </w:r>
      <w:r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 </w:t>
      </w:r>
      <w:r w:rsidRPr="003D3A96"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a </w:t>
      </w:r>
      <w:r w:rsidRPr="003D3A96">
        <w:rPr>
          <w:rFonts w:ascii="Calibri" w:hAnsi="Calibri" w:cs="Calibri"/>
          <w:sz w:val="20"/>
          <w:szCs w:val="20"/>
        </w:rPr>
        <w:t xml:space="preserve">través de la </w:t>
      </w:r>
      <w:r w:rsidRPr="003D3A96">
        <w:rPr>
          <w:rFonts w:ascii="Calibri" w:hAnsi="Calibri" w:cs="Calibri"/>
          <w:b/>
          <w:sz w:val="20"/>
          <w:szCs w:val="20"/>
        </w:rPr>
        <w:t>Unidad de Transparencia</w:t>
      </w:r>
      <w:r w:rsidRPr="003D3A96">
        <w:rPr>
          <w:rFonts w:ascii="Calibri" w:hAnsi="Calibri" w:cs="Calibri"/>
          <w:sz w:val="20"/>
          <w:szCs w:val="20"/>
        </w:rPr>
        <w:t xml:space="preserve"> adscrita a el área de </w:t>
      </w:r>
      <w:r w:rsidRPr="003D3A96">
        <w:rPr>
          <w:rFonts w:ascii="Calibri" w:hAnsi="Calibri" w:cs="Calibri"/>
          <w:b/>
          <w:sz w:val="20"/>
          <w:szCs w:val="20"/>
        </w:rPr>
        <w:t>Presidencia</w:t>
      </w:r>
      <w:r w:rsidRPr="00D1411A">
        <w:rPr>
          <w:rFonts w:cstheme="minorHAnsi"/>
          <w:sz w:val="20"/>
          <w:szCs w:val="20"/>
        </w:rPr>
        <w:t>, es responsable del tratamiento de los datos personales que se recaben con motivo de la recepción y trámite de las solicitudes de acceso a la información pública</w:t>
      </w:r>
      <w:r>
        <w:rPr>
          <w:rFonts w:cstheme="minorHAnsi"/>
          <w:sz w:val="20"/>
          <w:szCs w:val="20"/>
        </w:rPr>
        <w:t>.</w:t>
      </w:r>
      <w:r w:rsidRPr="00D1411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</w:t>
      </w:r>
      <w:r w:rsidRPr="00D1411A">
        <w:rPr>
          <w:rFonts w:cstheme="minorHAnsi"/>
          <w:sz w:val="20"/>
          <w:szCs w:val="20"/>
        </w:rPr>
        <w:t xml:space="preserve">or ello, </w:t>
      </w:r>
      <w:r w:rsidRPr="00D1411A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en cumplimiento a lo previsto por los artículos </w:t>
      </w:r>
      <w:r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>20,</w:t>
      </w:r>
      <w:r w:rsidRPr="00091810"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 21 </w:t>
      </w:r>
      <w:r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y 22 </w:t>
      </w:r>
      <w:r w:rsidRPr="00D1411A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de la Ley de Protección de Datos Personales en Posesión de los Sujetos Obligados del Estado de Zacatecas, da a conocer el presente </w:t>
      </w:r>
      <w:r w:rsidRPr="00D1411A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Aviso de Privacidad </w:t>
      </w:r>
      <w:r w:rsidR="00EF2962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S</w:t>
      </w:r>
      <w:bookmarkStart w:id="0" w:name="_GoBack"/>
      <w:bookmarkEnd w:id="0"/>
      <w:r w:rsidR="00435456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implificado</w:t>
      </w:r>
      <w:r w:rsidRPr="00D1411A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 para </w:t>
      </w:r>
      <w:r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el </w:t>
      </w:r>
      <w:r w:rsidRPr="00D1411A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Trámite de Solicitudes de Acceso a la Información Pública.</w:t>
      </w:r>
    </w:p>
    <w:p w:rsidR="003F2BC6" w:rsidRPr="004D2F28" w:rsidRDefault="003F2BC6" w:rsidP="003F2BC6">
      <w:pPr>
        <w:spacing w:line="240" w:lineRule="auto"/>
        <w:rPr>
          <w:rFonts w:eastAsia="Times New Roman" w:cstheme="minorHAnsi"/>
          <w:bCs/>
          <w:color w:val="000000"/>
          <w:sz w:val="20"/>
          <w:szCs w:val="20"/>
          <w:lang w:eastAsia="es-MX"/>
        </w:rPr>
      </w:pPr>
    </w:p>
    <w:p w:rsidR="003F2BC6" w:rsidRPr="004D2F28" w:rsidRDefault="003F2BC6" w:rsidP="00B436E5">
      <w:pPr>
        <w:pStyle w:val="Prrafodelista"/>
        <w:numPr>
          <w:ilvl w:val="0"/>
          <w:numId w:val="8"/>
        </w:numPr>
        <w:spacing w:line="240" w:lineRule="auto"/>
        <w:ind w:left="426" w:hanging="142"/>
        <w:rPr>
          <w:b/>
          <w:sz w:val="20"/>
          <w:szCs w:val="20"/>
        </w:rPr>
      </w:pPr>
      <w:r w:rsidRPr="004D2F28">
        <w:rPr>
          <w:rFonts w:cstheme="minorHAnsi"/>
          <w:b/>
          <w:sz w:val="20"/>
          <w:szCs w:val="20"/>
        </w:rPr>
        <w:t>Domicilio del responsable</w:t>
      </w:r>
    </w:p>
    <w:p w:rsidR="00E17C85" w:rsidRPr="004D2F28" w:rsidRDefault="00E17C85" w:rsidP="00E17C85">
      <w:pPr>
        <w:spacing w:line="240" w:lineRule="auto"/>
        <w:rPr>
          <w:rFonts w:ascii="Calibri" w:hAnsi="Calibri" w:cs="Calibri"/>
          <w:sz w:val="20"/>
          <w:szCs w:val="20"/>
        </w:rPr>
      </w:pPr>
      <w:r w:rsidRPr="004D2F28">
        <w:rPr>
          <w:rFonts w:ascii="Calibri" w:hAnsi="Calibri" w:cs="Calibri"/>
          <w:sz w:val="20"/>
          <w:szCs w:val="20"/>
        </w:rPr>
        <w:t>El IEEZ, tiene su domicilio en Boulevard López Portillo, número 236, Colonia Arboledas, Guadalupe, Zacatecas, C.P. 98608.</w:t>
      </w:r>
    </w:p>
    <w:p w:rsidR="00E17C85" w:rsidRPr="004D2F28" w:rsidRDefault="00E17C85" w:rsidP="00E17C85">
      <w:pPr>
        <w:spacing w:line="240" w:lineRule="auto"/>
        <w:rPr>
          <w:rFonts w:ascii="Calibri" w:hAnsi="Calibri" w:cs="Calibri"/>
          <w:sz w:val="20"/>
          <w:szCs w:val="20"/>
        </w:rPr>
      </w:pPr>
    </w:p>
    <w:p w:rsidR="003F2BC6" w:rsidRPr="004D2F28" w:rsidRDefault="003F2BC6" w:rsidP="00B436E5">
      <w:pPr>
        <w:pStyle w:val="Prrafodelista"/>
        <w:numPr>
          <w:ilvl w:val="0"/>
          <w:numId w:val="8"/>
        </w:numPr>
        <w:spacing w:line="240" w:lineRule="auto"/>
        <w:ind w:left="426" w:hanging="142"/>
        <w:rPr>
          <w:b/>
          <w:sz w:val="20"/>
          <w:szCs w:val="20"/>
        </w:rPr>
      </w:pPr>
      <w:r w:rsidRPr="004D2F28">
        <w:rPr>
          <w:rFonts w:cstheme="minorHAnsi"/>
          <w:b/>
          <w:sz w:val="20"/>
          <w:szCs w:val="20"/>
        </w:rPr>
        <w:t xml:space="preserve">Finalidades del tratamiento </w:t>
      </w:r>
    </w:p>
    <w:p w:rsidR="003F2BC6" w:rsidRPr="004D2F28" w:rsidRDefault="003F2BC6" w:rsidP="003F2BC6">
      <w:pPr>
        <w:spacing w:line="240" w:lineRule="auto"/>
        <w:rPr>
          <w:rFonts w:cstheme="minorHAnsi"/>
          <w:sz w:val="20"/>
          <w:szCs w:val="20"/>
        </w:rPr>
      </w:pPr>
      <w:r w:rsidRPr="004D2F28">
        <w:rPr>
          <w:rFonts w:cstheme="minorHAnsi"/>
          <w:sz w:val="20"/>
          <w:szCs w:val="20"/>
        </w:rPr>
        <w:t>La finalidad del tratamiento de los datos recabados, serán para efectos de:</w:t>
      </w:r>
    </w:p>
    <w:p w:rsidR="00B879AD" w:rsidRPr="006C07EB" w:rsidRDefault="00B879AD" w:rsidP="00B879AD">
      <w:pPr>
        <w:pStyle w:val="Prrafodelista"/>
        <w:spacing w:line="240" w:lineRule="auto"/>
        <w:ind w:left="426"/>
        <w:rPr>
          <w:sz w:val="20"/>
          <w:szCs w:val="20"/>
        </w:rPr>
      </w:pPr>
    </w:p>
    <w:p w:rsidR="00B879AD" w:rsidRPr="00D1411A" w:rsidRDefault="00B879AD" w:rsidP="00B879AD">
      <w:pPr>
        <w:pStyle w:val="Prrafodelista"/>
        <w:numPr>
          <w:ilvl w:val="0"/>
          <w:numId w:val="5"/>
        </w:numPr>
        <w:spacing w:line="240" w:lineRule="auto"/>
        <w:ind w:left="1134"/>
        <w:rPr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Pr="00D1411A">
        <w:rPr>
          <w:rFonts w:cstheme="minorHAnsi"/>
          <w:sz w:val="20"/>
          <w:szCs w:val="20"/>
        </w:rPr>
        <w:t>ecepción de solicitudes de acceso a la información pública.</w:t>
      </w:r>
    </w:p>
    <w:p w:rsidR="00B879AD" w:rsidRPr="00D1411A" w:rsidRDefault="00B879AD" w:rsidP="00B879AD">
      <w:pPr>
        <w:pStyle w:val="Prrafodelista"/>
        <w:numPr>
          <w:ilvl w:val="0"/>
          <w:numId w:val="5"/>
        </w:numPr>
        <w:spacing w:line="240" w:lineRule="auto"/>
        <w:ind w:left="1134"/>
        <w:rPr>
          <w:sz w:val="20"/>
          <w:szCs w:val="20"/>
        </w:rPr>
      </w:pPr>
      <w:r w:rsidRPr="00D1411A">
        <w:rPr>
          <w:rFonts w:cstheme="minorHAnsi"/>
          <w:sz w:val="20"/>
          <w:szCs w:val="20"/>
        </w:rPr>
        <w:t>Trámite interno de las solicitudes de acceso a la información pública.</w:t>
      </w:r>
    </w:p>
    <w:p w:rsidR="00B879AD" w:rsidRPr="00D1411A" w:rsidRDefault="00B879AD" w:rsidP="00B879AD">
      <w:pPr>
        <w:pStyle w:val="Prrafodelista"/>
        <w:numPr>
          <w:ilvl w:val="0"/>
          <w:numId w:val="5"/>
        </w:numPr>
        <w:spacing w:line="240" w:lineRule="auto"/>
        <w:ind w:left="1134"/>
        <w:rPr>
          <w:sz w:val="20"/>
          <w:szCs w:val="20"/>
        </w:rPr>
      </w:pPr>
      <w:r w:rsidRPr="00D1411A">
        <w:rPr>
          <w:rFonts w:cstheme="minorHAnsi"/>
          <w:sz w:val="20"/>
          <w:szCs w:val="20"/>
        </w:rPr>
        <w:t>Generac</w:t>
      </w:r>
      <w:r>
        <w:rPr>
          <w:rFonts w:cstheme="minorHAnsi"/>
          <w:sz w:val="20"/>
          <w:szCs w:val="20"/>
        </w:rPr>
        <w:t>ión de estadísticas relativas a</w:t>
      </w:r>
      <w:r w:rsidRPr="00D1411A">
        <w:rPr>
          <w:rFonts w:cstheme="minorHAnsi"/>
          <w:sz w:val="20"/>
          <w:szCs w:val="20"/>
        </w:rPr>
        <w:t xml:space="preserve"> asesorías y solicitudes de información.</w:t>
      </w:r>
    </w:p>
    <w:p w:rsidR="003F2BC6" w:rsidRPr="004D2F28" w:rsidRDefault="003F2BC6" w:rsidP="003F2BC6">
      <w:pPr>
        <w:spacing w:line="240" w:lineRule="auto"/>
        <w:rPr>
          <w:rFonts w:eastAsia="Times New Roman" w:cstheme="minorHAnsi"/>
          <w:color w:val="000000"/>
          <w:sz w:val="20"/>
          <w:szCs w:val="20"/>
          <w:lang w:eastAsia="es-MX"/>
        </w:rPr>
      </w:pPr>
    </w:p>
    <w:p w:rsidR="00E17C85" w:rsidRPr="004D2F28" w:rsidRDefault="00E17C85" w:rsidP="00E17C85">
      <w:pPr>
        <w:pStyle w:val="Prrafodelista"/>
        <w:numPr>
          <w:ilvl w:val="0"/>
          <w:numId w:val="8"/>
        </w:numPr>
        <w:suppressAutoHyphens w:val="0"/>
        <w:spacing w:line="240" w:lineRule="auto"/>
        <w:ind w:left="426" w:hanging="66"/>
        <w:rPr>
          <w:rFonts w:eastAsia="Times New Roman" w:cstheme="minorHAnsi"/>
          <w:b/>
          <w:color w:val="000000"/>
          <w:sz w:val="20"/>
          <w:szCs w:val="20"/>
          <w:lang w:eastAsia="es-MX"/>
        </w:rPr>
      </w:pPr>
      <w:r w:rsidRPr="004D2F28">
        <w:rPr>
          <w:rFonts w:cstheme="minorHAnsi"/>
          <w:b/>
          <w:sz w:val="20"/>
          <w:szCs w:val="20"/>
        </w:rPr>
        <w:t xml:space="preserve">Transferencia de datos </w:t>
      </w:r>
    </w:p>
    <w:p w:rsidR="00E17C85" w:rsidRPr="004D2F28" w:rsidRDefault="00E17C85" w:rsidP="00E17C85">
      <w:pPr>
        <w:spacing w:line="240" w:lineRule="auto"/>
        <w:rPr>
          <w:rFonts w:eastAsia="Times New Roman" w:cstheme="minorHAnsi"/>
          <w:color w:val="000000"/>
          <w:sz w:val="20"/>
          <w:szCs w:val="20"/>
          <w:lang w:eastAsia="es-MX"/>
        </w:rPr>
      </w:pP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 xml:space="preserve">El IEEZ, no realizará transferencias de datos, salvo aquellos que sean necesarios para atender requerimientos de información de una autoridad competente que esté debidamente fundado y motivado para las cuales </w:t>
      </w:r>
      <w:r w:rsidRPr="004D2F28">
        <w:rPr>
          <w:rFonts w:eastAsia="Times New Roman" w:cstheme="minorHAnsi"/>
          <w:sz w:val="20"/>
          <w:szCs w:val="20"/>
          <w:lang w:eastAsia="es-MX"/>
        </w:rPr>
        <w:t>no se requerirá su</w:t>
      </w:r>
      <w:r w:rsidRPr="004D2F28">
        <w:rPr>
          <w:rFonts w:eastAsia="Times New Roman" w:cstheme="minorHAnsi"/>
          <w:color w:val="FF0000"/>
          <w:sz w:val="20"/>
          <w:szCs w:val="20"/>
          <w:lang w:eastAsia="es-MX"/>
        </w:rPr>
        <w:t xml:space="preserve"> </w:t>
      </w: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 xml:space="preserve">consentimiento de conformidad con lo previsto por el artículo 16, fracción III de la </w:t>
      </w:r>
      <w:r w:rsidRPr="004D2F28">
        <w:rPr>
          <w:rFonts w:eastAsia="Times New Roman" w:cstheme="minorHAnsi"/>
          <w:bCs/>
          <w:color w:val="000000"/>
          <w:sz w:val="20"/>
          <w:szCs w:val="20"/>
          <w:lang w:eastAsia="es-MX"/>
        </w:rPr>
        <w:t>Ley de Protección de Datos Personales en Posesión de los Sujetos Obligados del Estado de Zacatecas</w:t>
      </w: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>.</w:t>
      </w:r>
    </w:p>
    <w:p w:rsidR="00E17C85" w:rsidRPr="004D2F28" w:rsidRDefault="00E17C85" w:rsidP="00E17C85">
      <w:pPr>
        <w:spacing w:line="240" w:lineRule="auto"/>
        <w:rPr>
          <w:rFonts w:eastAsia="Times New Roman" w:cstheme="minorHAnsi"/>
          <w:color w:val="000000"/>
          <w:sz w:val="20"/>
          <w:szCs w:val="20"/>
          <w:lang w:eastAsia="es-MX"/>
        </w:rPr>
      </w:pPr>
    </w:p>
    <w:p w:rsidR="00E17C85" w:rsidRPr="004D2F28" w:rsidRDefault="00E17C85" w:rsidP="00E17C85">
      <w:pPr>
        <w:pStyle w:val="Prrafodelista"/>
        <w:numPr>
          <w:ilvl w:val="0"/>
          <w:numId w:val="8"/>
        </w:numPr>
        <w:suppressAutoHyphens w:val="0"/>
        <w:spacing w:line="240" w:lineRule="auto"/>
        <w:ind w:left="426" w:hanging="66"/>
        <w:rPr>
          <w:rFonts w:cstheme="minorHAnsi"/>
          <w:b/>
          <w:sz w:val="20"/>
          <w:szCs w:val="20"/>
        </w:rPr>
      </w:pPr>
      <w:r w:rsidRPr="004D2F28">
        <w:rPr>
          <w:rFonts w:cstheme="minorHAnsi"/>
          <w:b/>
          <w:sz w:val="20"/>
          <w:szCs w:val="20"/>
        </w:rPr>
        <w:t>Negativa de tratamiento de datos</w:t>
      </w:r>
    </w:p>
    <w:p w:rsidR="00E17C85" w:rsidRPr="004D2F28" w:rsidRDefault="00E17C85" w:rsidP="00E17C85">
      <w:pPr>
        <w:spacing w:line="240" w:lineRule="auto"/>
        <w:rPr>
          <w:rFonts w:cstheme="minorHAnsi"/>
          <w:sz w:val="20"/>
          <w:szCs w:val="20"/>
        </w:rPr>
      </w:pPr>
      <w:r w:rsidRPr="004D2F28">
        <w:rPr>
          <w:rFonts w:cstheme="minorHAnsi"/>
          <w:sz w:val="20"/>
          <w:szCs w:val="20"/>
        </w:rPr>
        <w:t xml:space="preserve">La persona </w:t>
      </w: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>titular</w:t>
      </w:r>
      <w:r w:rsidRPr="004D2F28">
        <w:rPr>
          <w:rFonts w:cstheme="minorHAnsi"/>
          <w:sz w:val="20"/>
          <w:szCs w:val="20"/>
        </w:rPr>
        <w:t xml:space="preserve"> a través del presente Aviso de Privacidad Simplificado, podrá </w:t>
      </w: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>manifestar su negativa previa al tratamiento de sus datos personales, para finalidades y transferencias de datos personales que requieren su consentimiento</w:t>
      </w:r>
    </w:p>
    <w:p w:rsidR="00E17C85" w:rsidRPr="004D2F28" w:rsidRDefault="00E17C85" w:rsidP="00E17C85">
      <w:pPr>
        <w:spacing w:line="240" w:lineRule="auto"/>
        <w:rPr>
          <w:rFonts w:cstheme="minorHAnsi"/>
          <w:sz w:val="20"/>
          <w:szCs w:val="20"/>
        </w:rPr>
      </w:pPr>
    </w:p>
    <w:p w:rsidR="00E17C85" w:rsidRPr="004D2F28" w:rsidRDefault="00E17C85" w:rsidP="00E17C85">
      <w:pPr>
        <w:pStyle w:val="Prrafodelista"/>
        <w:numPr>
          <w:ilvl w:val="0"/>
          <w:numId w:val="8"/>
        </w:numPr>
        <w:suppressAutoHyphens w:val="0"/>
        <w:spacing w:line="240" w:lineRule="auto"/>
        <w:ind w:left="426" w:hanging="66"/>
        <w:rPr>
          <w:rFonts w:eastAsia="Times New Roman" w:cstheme="minorHAnsi"/>
          <w:b/>
          <w:color w:val="000000"/>
          <w:sz w:val="20"/>
          <w:szCs w:val="20"/>
          <w:lang w:eastAsia="es-MX"/>
        </w:rPr>
      </w:pPr>
      <w:r w:rsidRPr="004D2F28">
        <w:rPr>
          <w:rFonts w:eastAsia="Times New Roman" w:cstheme="minorHAnsi"/>
          <w:b/>
          <w:color w:val="000000"/>
          <w:sz w:val="20"/>
          <w:szCs w:val="20"/>
          <w:lang w:eastAsia="es-MX"/>
        </w:rPr>
        <w:t xml:space="preserve">Consulta del aviso de privacidad </w:t>
      </w:r>
    </w:p>
    <w:p w:rsidR="00B879AD" w:rsidRPr="00091810" w:rsidRDefault="00E17C85" w:rsidP="00B879AD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  <w:r w:rsidRPr="004D2F28">
        <w:rPr>
          <w:rFonts w:eastAsia="Times New Roman" w:cstheme="minorHAnsi"/>
          <w:color w:val="000000"/>
          <w:sz w:val="20"/>
          <w:szCs w:val="20"/>
          <w:lang w:eastAsia="es-MX"/>
        </w:rPr>
        <w:t xml:space="preserve">El aviso de privacidad integral se podrá consultar directamente </w:t>
      </w:r>
      <w:r w:rsidRPr="004D2F28">
        <w:rPr>
          <w:rFonts w:cstheme="minorHAnsi"/>
          <w:sz w:val="20"/>
          <w:szCs w:val="20"/>
        </w:rPr>
        <w:t xml:space="preserve">a través de la liga </w:t>
      </w:r>
      <w:hyperlink r:id="rId8" w:history="1">
        <w:r w:rsidR="00B879AD" w:rsidRPr="00163310">
          <w:rPr>
            <w:rStyle w:val="Hipervnculo"/>
            <w:rFonts w:ascii="Calibri" w:eastAsia="Times New Roman" w:hAnsi="Calibri" w:cs="Calibri"/>
            <w:sz w:val="20"/>
            <w:szCs w:val="20"/>
            <w:u w:val="none"/>
            <w:lang w:eastAsia="es-MX"/>
          </w:rPr>
          <w:t>https://ieez.org.mx/Tr/ieez/Avisos_de_Privacidad_IEEZ.html</w:t>
        </w:r>
      </w:hyperlink>
    </w:p>
    <w:p w:rsidR="00B879AD" w:rsidRPr="00091810" w:rsidRDefault="00B879AD" w:rsidP="00B879AD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B879AD" w:rsidRPr="00091810" w:rsidRDefault="00B879AD" w:rsidP="00B879AD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eastAsia="es-MX"/>
        </w:rPr>
      </w:pPr>
    </w:p>
    <w:p w:rsidR="00B879AD" w:rsidRPr="00091810" w:rsidRDefault="00EF2962" w:rsidP="00B879AD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eastAsia="es-MX"/>
        </w:rPr>
      </w:pPr>
      <w:r>
        <w:rPr>
          <w:noProof/>
        </w:rPr>
        <w:pict>
          <v:oval id="Oval 3" o:spid="_x0000_s1031" style="position:absolute;left:0;text-align:left;margin-left:8.9pt;margin-top:12.45pt;width:15.65pt;height:15.6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" filled="f" fillcolor="#4e6128 [1606]" strokecolor="red" strokeweight="2.25pt"/>
        </w:pict>
      </w:r>
      <w:r>
        <w:rPr>
          <w:noProof/>
        </w:rPr>
        <w:pict>
          <v:roundrect id="_x0000_s1032" style="position:absolute;left:0;text-align:left;margin-left:2.7pt;margin-top:4.7pt;width:470.85pt;height:34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" strokecolor="red" strokeweight="1.5pt">
            <v:textbox>
              <w:txbxContent>
                <w:p w:rsidR="00B879AD" w:rsidRPr="00155C03" w:rsidRDefault="00B879AD" w:rsidP="00B879AD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  <w:r w:rsidRPr="00155C03">
                    <w:rPr>
                      <w:b/>
                      <w:sz w:val="16"/>
                      <w:szCs w:val="16"/>
                    </w:rPr>
                    <w:t>Manifiesto mi negativa para que mis datos personales sean tratados o transferidos con fines distintos de los establecidos en el presente aviso</w:t>
                  </w:r>
                </w:p>
                <w:p w:rsidR="00B879AD" w:rsidRPr="00F0749D" w:rsidRDefault="00B879AD" w:rsidP="00B879AD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</w:p>
                <w:p w:rsidR="00B879AD" w:rsidRPr="00F5023A" w:rsidRDefault="00B879AD" w:rsidP="00B879A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B879AD" w:rsidRPr="00091810" w:rsidRDefault="00B879AD" w:rsidP="00B879AD">
      <w:pPr>
        <w:pStyle w:val="Prrafodelista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:rsidR="00B879AD" w:rsidRPr="00091810" w:rsidRDefault="00B879AD" w:rsidP="00B879AD">
      <w:pPr>
        <w:spacing w:line="240" w:lineRule="auto"/>
        <w:ind w:left="567"/>
        <w:contextualSpacing/>
        <w:jc w:val="right"/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</w:pPr>
    </w:p>
    <w:p w:rsidR="00B879AD" w:rsidRPr="00091810" w:rsidRDefault="00B879AD" w:rsidP="00B879AD">
      <w:pPr>
        <w:spacing w:line="240" w:lineRule="auto"/>
        <w:ind w:left="567"/>
        <w:contextualSpacing/>
        <w:jc w:val="right"/>
        <w:rPr>
          <w:rFonts w:ascii="Calibri" w:hAnsi="Calibri" w:cs="Calibri"/>
          <w:sz w:val="20"/>
          <w:szCs w:val="20"/>
        </w:rPr>
      </w:pPr>
    </w:p>
    <w:p w:rsidR="00B879AD" w:rsidRPr="00091810" w:rsidRDefault="00B879AD" w:rsidP="00B879AD">
      <w:pPr>
        <w:spacing w:line="240" w:lineRule="auto"/>
        <w:ind w:left="567"/>
        <w:contextualSpacing/>
        <w:jc w:val="right"/>
        <w:rPr>
          <w:rFonts w:ascii="Calibri" w:hAnsi="Calibri" w:cs="Calibri"/>
          <w:sz w:val="20"/>
          <w:szCs w:val="20"/>
        </w:rPr>
      </w:pPr>
    </w:p>
    <w:p w:rsidR="00B879AD" w:rsidRPr="00091810" w:rsidRDefault="00B879AD" w:rsidP="00B879AD">
      <w:pPr>
        <w:spacing w:line="240" w:lineRule="auto"/>
        <w:ind w:left="567"/>
        <w:contextualSpacing/>
        <w:jc w:val="right"/>
        <w:rPr>
          <w:rFonts w:ascii="Calibri" w:hAnsi="Calibri" w:cs="Calibri"/>
          <w:sz w:val="20"/>
          <w:szCs w:val="20"/>
        </w:rPr>
      </w:pPr>
    </w:p>
    <w:p w:rsidR="00E17C85" w:rsidRPr="004D2F28" w:rsidRDefault="00EF2962" w:rsidP="00E17C85">
      <w:pPr>
        <w:spacing w:line="240" w:lineRule="auto"/>
        <w:rPr>
          <w:rStyle w:val="Hipervnculo"/>
          <w:rFonts w:cstheme="minorHAnsi"/>
          <w:b/>
          <w:sz w:val="20"/>
          <w:szCs w:val="20"/>
          <w:u w:val="none"/>
        </w:rPr>
      </w:pP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8pt;margin-top:12.35pt;width:257.3pt;height:0;z-index:251665408" o:connectortype="straight" strokeweight="1.5pt"/>
        </w:pict>
      </w:r>
      <w:r>
        <w:rPr>
          <w:noProof/>
        </w:rPr>
        <w:pict>
          <v:roundrect id="AutoShape 2" o:spid="_x0000_s1029" style="position:absolute;left:0;text-align:left;margin-left:66.5pt;margin-top:617pt;width:470.8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" strokecolor="red" strokeweight="1.5pt">
            <v:textbox>
              <w:txbxContent>
                <w:p w:rsidR="00B879AD" w:rsidRPr="00155C03" w:rsidRDefault="00B879AD" w:rsidP="00B879AD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  <w:r w:rsidRPr="00155C03">
                    <w:rPr>
                      <w:b/>
                      <w:sz w:val="16"/>
                      <w:szCs w:val="16"/>
                    </w:rPr>
                    <w:t>Manifiesto mi negativa para que mis datos personales sean tratados o transferidos con fines distintos de los establecidos en el presente aviso</w:t>
                  </w:r>
                </w:p>
                <w:p w:rsidR="00B879AD" w:rsidRPr="00F0749D" w:rsidRDefault="00B879AD" w:rsidP="00B879AD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</w:p>
                <w:p w:rsidR="00B879AD" w:rsidRPr="00F5023A" w:rsidRDefault="00B879AD" w:rsidP="00B879A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2A0CD4" w:rsidRDefault="002A0CD4" w:rsidP="002A0CD4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Nombre</w:t>
      </w:r>
    </w:p>
    <w:p w:rsidR="003F2BC6" w:rsidRPr="003C2235" w:rsidRDefault="00B879AD" w:rsidP="00AD755F">
      <w:pPr>
        <w:jc w:val="right"/>
        <w:rPr>
          <w:b/>
          <w:sz w:val="20"/>
          <w:szCs w:val="20"/>
        </w:rPr>
      </w:pPr>
      <w:r w:rsidRPr="003C2235">
        <w:rPr>
          <w:b/>
          <w:sz w:val="20"/>
          <w:szCs w:val="20"/>
        </w:rPr>
        <w:t>Actualización: a</w:t>
      </w:r>
      <w:r w:rsidR="006A50D7" w:rsidRPr="003C2235">
        <w:rPr>
          <w:b/>
          <w:sz w:val="20"/>
          <w:szCs w:val="20"/>
        </w:rPr>
        <w:t>gosto</w:t>
      </w:r>
      <w:r w:rsidR="00AD755F" w:rsidRPr="003C2235">
        <w:rPr>
          <w:b/>
          <w:sz w:val="20"/>
          <w:szCs w:val="20"/>
        </w:rPr>
        <w:t xml:space="preserve"> 2026</w:t>
      </w:r>
    </w:p>
    <w:sectPr w:rsidR="003F2BC6" w:rsidRPr="003C2235" w:rsidSect="00B879AD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127" w:right="1467" w:bottom="993" w:left="1418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FD0" w:rsidRDefault="00506FD0" w:rsidP="003D1C71">
      <w:pPr>
        <w:spacing w:line="240" w:lineRule="auto"/>
      </w:pPr>
      <w:r>
        <w:separator/>
      </w:r>
    </w:p>
  </w:endnote>
  <w:endnote w:type="continuationSeparator" w:id="0">
    <w:p w:rsidR="00506FD0" w:rsidRDefault="00506FD0" w:rsidP="003D1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71" w:rsidRDefault="00EF2962">
    <w:pPr>
      <w:pStyle w:val="Piedepgina1"/>
    </w:pPr>
    <w:r>
      <w:pict>
        <v:roundrect id="shape_0" o:spid="_x0000_s2050" style="position:absolute;left:0;text-align:left;margin-left:-5.65pt;margin-top:-21pt;width:505.95pt;height:4.45pt;z-index:251657728;mso-wrap-style:none;v-text-anchor:middle" arcsize="13107f" o:allowincell="f" fillcolor="#74903b" stroked="f" strokecolor="#3465a4">
          <v:fill color2="#9bbb59" o:detectmouseclick="t"/>
        </v:roundrect>
      </w:pict>
    </w:r>
  </w:p>
  <w:p w:rsidR="003D1C71" w:rsidRDefault="003D1C71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71" w:rsidRDefault="00EF2962">
    <w:pPr>
      <w:pStyle w:val="Piedepgina1"/>
    </w:pPr>
    <w:r>
      <w:pict>
        <v:roundrect id="_x0000_s2049" style="position:absolute;left:0;text-align:left;margin-left:-5.65pt;margin-top:-21pt;width:505.95pt;height:4.45pt;z-index:251658752;mso-wrap-style:none;v-text-anchor:middle" arcsize="13107f" o:allowincell="f" fillcolor="#74903b" stroked="f" strokecolor="#3465a4">
          <v:fill color2="#9bbb59" o:detectmouseclick="t"/>
        </v:roundrect>
      </w:pict>
    </w:r>
  </w:p>
  <w:p w:rsidR="003D1C71" w:rsidRDefault="003D1C71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FD0" w:rsidRDefault="00506FD0" w:rsidP="003D1C71">
      <w:pPr>
        <w:spacing w:line="240" w:lineRule="auto"/>
      </w:pPr>
      <w:r>
        <w:separator/>
      </w:r>
    </w:p>
  </w:footnote>
  <w:footnote w:type="continuationSeparator" w:id="0">
    <w:p w:rsidR="00506FD0" w:rsidRDefault="00506FD0" w:rsidP="003D1C71">
      <w:pPr>
        <w:spacing w:line="240" w:lineRule="auto"/>
      </w:pPr>
      <w:r>
        <w:continuationSeparator/>
      </w:r>
    </w:p>
  </w:footnote>
  <w:footnote w:id="1">
    <w:p w:rsidR="00B879AD" w:rsidRPr="00BB087B" w:rsidRDefault="00B879AD" w:rsidP="00B879AD">
      <w:pPr>
        <w:pStyle w:val="Textonotapie"/>
        <w:rPr>
          <w:sz w:val="16"/>
          <w:szCs w:val="16"/>
        </w:rPr>
      </w:pPr>
      <w:r w:rsidRPr="00BB087B">
        <w:rPr>
          <w:rStyle w:val="Refdenotaalpie"/>
          <w:sz w:val="16"/>
          <w:szCs w:val="16"/>
        </w:rPr>
        <w:footnoteRef/>
      </w:r>
      <w:r w:rsidRPr="00BB087B">
        <w:rPr>
          <w:sz w:val="16"/>
          <w:szCs w:val="16"/>
        </w:rPr>
        <w:t xml:space="preserve"> En lo sucesivo IEEZ.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71" w:rsidRDefault="002F66DD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-5024</wp:posOffset>
          </wp:positionH>
          <wp:positionV relativeFrom="paragraph">
            <wp:posOffset>-118082</wp:posOffset>
          </wp:positionV>
          <wp:extent cx="1353185" cy="1000760"/>
          <wp:effectExtent l="0" t="0" r="0" b="0"/>
          <wp:wrapNone/>
          <wp:docPr id="16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D1C71" w:rsidRDefault="00EF2962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noProof/>
      </w:rPr>
      <w:pict>
        <v:roundrect id="AutoShape 3" o:spid="_x0000_s2053" style="position:absolute;left:0;text-align:left;margin-left:127.5pt;margin-top:11.85pt;width:339.4pt;height:38.55pt;z-index:25166182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" fillcolor="#77933c" strokecolor="#4f6228">
          <v:textbox style="mso-next-textbox:#AutoShape 3">
            <w:txbxContent>
              <w:p w:rsidR="00B879AD" w:rsidRPr="00295F13" w:rsidRDefault="00B879AD" w:rsidP="00B879AD">
                <w:pPr>
                  <w:spacing w:line="240" w:lineRule="auto"/>
                  <w:jc w:val="center"/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</w:pPr>
                <w:r w:rsidRPr="00295F13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Aviso de Privacidad </w:t>
                </w:r>
                <w:r w:rsidR="00435456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>Simplificado</w:t>
                </w:r>
                <w:r w:rsidRPr="00295F13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 para el Trámite de Solicitudes de Acceso a la Información Pública</w:t>
                </w:r>
              </w:p>
              <w:p w:rsidR="00B879AD" w:rsidRPr="00F91F7C" w:rsidRDefault="00B879AD" w:rsidP="00B879AD">
                <w:pPr>
                  <w:jc w:val="center"/>
                  <w:rPr>
                    <w:b/>
                    <w:i/>
                    <w:color w:val="FFFFFF" w:themeColor="background1"/>
                  </w:rPr>
                </w:pPr>
              </w:p>
            </w:txbxContent>
          </v:textbox>
        </v:roundrect>
      </w:pict>
    </w:r>
    <w:r w:rsidR="002F66DD"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3D1C71" w:rsidRDefault="002F66DD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3D1C71" w:rsidRDefault="002F66DD" w:rsidP="00D21D0A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</w:t>
    </w:r>
  </w:p>
  <w:p w:rsidR="003D1C71" w:rsidRDefault="003D1C71">
    <w:pPr>
      <w:spacing w:line="240" w:lineRule="auto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71" w:rsidRDefault="002F66DD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-36830</wp:posOffset>
          </wp:positionH>
          <wp:positionV relativeFrom="paragraph">
            <wp:posOffset>48895</wp:posOffset>
          </wp:positionV>
          <wp:extent cx="1353185" cy="1000760"/>
          <wp:effectExtent l="0" t="0" r="0" b="0"/>
          <wp:wrapNone/>
          <wp:docPr id="17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D1C71" w:rsidRDefault="002F66DD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3D1C71" w:rsidRDefault="002F66DD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3D1C71" w:rsidRDefault="002F66DD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Aviso de Privacidad Simplificado para el Trámite de Solicitudes de </w:t>
    </w:r>
  </w:p>
  <w:p w:rsidR="003D1C71" w:rsidRDefault="002F66DD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Acceso a la Información Pública</w:t>
    </w:r>
  </w:p>
  <w:p w:rsidR="003D1C71" w:rsidRDefault="003D1C71">
    <w:pPr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26DA"/>
    <w:multiLevelType w:val="multilevel"/>
    <w:tmpl w:val="7E7CCC0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0ABD36D7"/>
    <w:multiLevelType w:val="hybridMultilevel"/>
    <w:tmpl w:val="5C2A229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6252D"/>
    <w:multiLevelType w:val="hybridMultilevel"/>
    <w:tmpl w:val="E0CCAB3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35893"/>
    <w:multiLevelType w:val="hybridMultilevel"/>
    <w:tmpl w:val="515489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F3521"/>
    <w:multiLevelType w:val="multilevel"/>
    <w:tmpl w:val="C4BE461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1512989"/>
    <w:multiLevelType w:val="hybridMultilevel"/>
    <w:tmpl w:val="49E2F668"/>
    <w:lvl w:ilvl="0" w:tplc="7CE49C9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74613A"/>
    <w:multiLevelType w:val="hybridMultilevel"/>
    <w:tmpl w:val="A18269BA"/>
    <w:lvl w:ilvl="0" w:tplc="6196438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451E2E"/>
    <w:multiLevelType w:val="hybridMultilevel"/>
    <w:tmpl w:val="FDA09FD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3151D"/>
    <w:multiLevelType w:val="multilevel"/>
    <w:tmpl w:val="7486A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C71"/>
    <w:rsid w:val="000D278A"/>
    <w:rsid w:val="000D3004"/>
    <w:rsid w:val="00163310"/>
    <w:rsid w:val="00295F13"/>
    <w:rsid w:val="002A0CD4"/>
    <w:rsid w:val="002F66DD"/>
    <w:rsid w:val="003C2235"/>
    <w:rsid w:val="003D1C71"/>
    <w:rsid w:val="003E76D3"/>
    <w:rsid w:val="003F2BC6"/>
    <w:rsid w:val="00435456"/>
    <w:rsid w:val="004D2F28"/>
    <w:rsid w:val="004F1E1A"/>
    <w:rsid w:val="00506FD0"/>
    <w:rsid w:val="005366E6"/>
    <w:rsid w:val="005E0B95"/>
    <w:rsid w:val="006A50D7"/>
    <w:rsid w:val="007A0542"/>
    <w:rsid w:val="0094003B"/>
    <w:rsid w:val="00A65748"/>
    <w:rsid w:val="00AD755F"/>
    <w:rsid w:val="00B436E5"/>
    <w:rsid w:val="00B879AD"/>
    <w:rsid w:val="00D21D0A"/>
    <w:rsid w:val="00E17C85"/>
    <w:rsid w:val="00E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  <w14:docId w14:val="1F250BCE"/>
  <w15:docId w15:val="{9A5E3644-A0ED-47DF-8AAB-EA802303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E0B"/>
    <w:pPr>
      <w:spacing w:line="276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semiHidden/>
    <w:qFormat/>
    <w:rsid w:val="00926E0C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926E0C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26E0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A481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5507"/>
    <w:rPr>
      <w:color w:val="800080" w:themeColor="followedHyperlink"/>
      <w:u w:val="single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qFormat/>
    <w:rsid w:val="00D3145B"/>
    <w:rPr>
      <w:sz w:val="20"/>
      <w:szCs w:val="20"/>
    </w:rPr>
  </w:style>
  <w:style w:type="character" w:customStyle="1" w:styleId="Caracteresdenotaalpie">
    <w:name w:val="Caracteres de nota al pie"/>
    <w:basedOn w:val="Fuentedeprrafopredeter"/>
    <w:uiPriority w:val="99"/>
    <w:semiHidden/>
    <w:unhideWhenUsed/>
    <w:qFormat/>
    <w:rsid w:val="00D3145B"/>
    <w:rPr>
      <w:vertAlign w:val="superscript"/>
    </w:rPr>
  </w:style>
  <w:style w:type="character" w:customStyle="1" w:styleId="Refdenotaalpie1">
    <w:name w:val="Ref. de nota al pie1"/>
    <w:rsid w:val="003D1C71"/>
    <w:rPr>
      <w:vertAlign w:val="superscript"/>
    </w:rPr>
  </w:style>
  <w:style w:type="paragraph" w:styleId="Ttulo">
    <w:name w:val="Title"/>
    <w:basedOn w:val="Normal"/>
    <w:next w:val="Textoindependiente"/>
    <w:qFormat/>
    <w:rsid w:val="003D1C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3D1C71"/>
    <w:pPr>
      <w:spacing w:after="140"/>
    </w:pPr>
  </w:style>
  <w:style w:type="paragraph" w:styleId="Lista">
    <w:name w:val="List"/>
    <w:basedOn w:val="Textoindependiente"/>
    <w:rsid w:val="003D1C71"/>
    <w:rPr>
      <w:rFonts w:cs="Arial"/>
    </w:rPr>
  </w:style>
  <w:style w:type="paragraph" w:customStyle="1" w:styleId="Descripcin1">
    <w:name w:val="Descripción1"/>
    <w:basedOn w:val="Normal"/>
    <w:qFormat/>
    <w:rsid w:val="003D1C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3D1C71"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  <w:rsid w:val="003D1C71"/>
  </w:style>
  <w:style w:type="paragraph" w:customStyle="1" w:styleId="Encabezado1">
    <w:name w:val="Encabezado1"/>
    <w:basedOn w:val="Normal"/>
    <w:link w:val="EncabezadoCar"/>
    <w:uiPriority w:val="99"/>
    <w:semiHidden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26E0C"/>
    <w:pPr>
      <w:spacing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aliases w:val="lp1,List Paragraph1,Lista de nivel 1,4 Párrafo de lista,Figuras,Dot pt,No Spacing1,List Paragraph Char Char Char,Indicator Text,Numbered Para 1,DH1,Listas,Light Grid - Accent 31,Colorful List - Accent 11,Bullet 1,F5 List Paragraph"/>
    <w:basedOn w:val="Normal"/>
    <w:link w:val="PrrafodelistaCar"/>
    <w:uiPriority w:val="1"/>
    <w:qFormat/>
    <w:rsid w:val="007A4812"/>
    <w:pPr>
      <w:ind w:left="720"/>
      <w:contextualSpacing/>
    </w:pPr>
  </w:style>
  <w:style w:type="paragraph" w:customStyle="1" w:styleId="Textonotapie1">
    <w:name w:val="Texto nota pie1"/>
    <w:basedOn w:val="Normal"/>
    <w:link w:val="TextonotapieCar"/>
    <w:uiPriority w:val="99"/>
    <w:semiHidden/>
    <w:unhideWhenUsed/>
    <w:rsid w:val="00D3145B"/>
    <w:pPr>
      <w:spacing w:line="240" w:lineRule="auto"/>
    </w:pPr>
    <w:rPr>
      <w:sz w:val="20"/>
      <w:szCs w:val="20"/>
    </w:rPr>
  </w:style>
  <w:style w:type="paragraph" w:styleId="Textonotapie">
    <w:name w:val="footnote text"/>
    <w:basedOn w:val="Normal"/>
    <w:uiPriority w:val="99"/>
    <w:semiHidden/>
    <w:unhideWhenUsed/>
    <w:rsid w:val="003F2BC6"/>
    <w:pPr>
      <w:suppressAutoHyphens w:val="0"/>
      <w:spacing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3F2BC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F2BC6"/>
    <w:rPr>
      <w:vertAlign w:val="superscript"/>
    </w:rPr>
  </w:style>
  <w:style w:type="character" w:customStyle="1" w:styleId="PrrafodelistaCar">
    <w:name w:val="Párrafo de lista Car"/>
    <w:aliases w:val="lp1 Car,List Paragraph1 Car,Lista de nivel 1 Car,4 Párrafo de lista Car,Figuras Car,Dot pt Car,No Spacing1 Car,List Paragraph Char Char Char Car,Indicator Text Car,Numbered Para 1 Car,DH1 Car,Listas Car,Light Grid - Accent 31 Car"/>
    <w:link w:val="Prrafodelista"/>
    <w:uiPriority w:val="1"/>
    <w:qFormat/>
    <w:locked/>
    <w:rsid w:val="00E17C85"/>
  </w:style>
  <w:style w:type="paragraph" w:styleId="Encabezado">
    <w:name w:val="header"/>
    <w:basedOn w:val="Normal"/>
    <w:link w:val="EncabezadoCar1"/>
    <w:uiPriority w:val="99"/>
    <w:unhideWhenUsed/>
    <w:rsid w:val="00B879A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B879AD"/>
  </w:style>
  <w:style w:type="paragraph" w:styleId="Piedepgina">
    <w:name w:val="footer"/>
    <w:basedOn w:val="Normal"/>
    <w:link w:val="PiedepginaCar1"/>
    <w:uiPriority w:val="99"/>
    <w:unhideWhenUsed/>
    <w:rsid w:val="00B879A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B8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z.org.mx/Tr/ieez/Avisos_de_Privacidad_IEEZ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65DDB1D-49A3-4A54-9036-4ED31D6B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IEEZ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</dc:creator>
  <dc:description/>
  <cp:lastModifiedBy>Usuario IEEZ</cp:lastModifiedBy>
  <cp:revision>25</cp:revision>
  <cp:lastPrinted>2026-08-12T20:33:00Z</cp:lastPrinted>
  <dcterms:created xsi:type="dcterms:W3CDTF">2023-02-23T16:27:00Z</dcterms:created>
  <dcterms:modified xsi:type="dcterms:W3CDTF">2026-08-13T21:59:00Z</dcterms:modified>
  <dc:language>es-MX</dc:language>
</cp:coreProperties>
</file>